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3E4C5" w14:textId="77777777" w:rsidR="00862B7A" w:rsidRDefault="00CC48E7" w:rsidP="00167B95">
      <w:pPr>
        <w:spacing w:after="0"/>
        <w:rPr>
          <w:b/>
        </w:rPr>
      </w:pPr>
      <w:r>
        <w:rPr>
          <w:b/>
          <w:noProof/>
          <w:lang w:val="en-GB" w:eastAsia="en-GB"/>
        </w:rPr>
        <mc:AlternateContent>
          <mc:Choice Requires="wps">
            <w:drawing>
              <wp:anchor distT="0" distB="0" distL="114300" distR="114300" simplePos="0" relativeHeight="251659264" behindDoc="1" locked="0" layoutInCell="1" allowOverlap="1" wp14:anchorId="0C7F917F" wp14:editId="0BC0BF88">
                <wp:simplePos x="0" y="0"/>
                <wp:positionH relativeFrom="column">
                  <wp:posOffset>-149387</wp:posOffset>
                </wp:positionH>
                <wp:positionV relativeFrom="paragraph">
                  <wp:posOffset>-112395</wp:posOffset>
                </wp:positionV>
                <wp:extent cx="3200400" cy="459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004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E0DA38" w14:textId="213DE6FA" w:rsidR="00CC48E7" w:rsidRPr="00377C7C" w:rsidRDefault="00CC48E7" w:rsidP="00377C7C">
                            <w:pPr>
                              <w:pStyle w:val="Title"/>
                              <w:rPr>
                                <w:color w:val="2F5496" w:themeColor="accent1" w:themeShade="BF"/>
                                <w:sz w:val="40"/>
                                <w:szCs w:val="40"/>
                              </w:rPr>
                            </w:pPr>
                            <w:r w:rsidRPr="00377C7C">
                              <w:rPr>
                                <w:color w:val="2F5496" w:themeColor="accent1" w:themeShade="BF"/>
                                <w:sz w:val="40"/>
                                <w:szCs w:val="40"/>
                              </w:rPr>
                              <w:t>Spilleregler for Studiebold</w:t>
                            </w:r>
                          </w:p>
                          <w:p w14:paraId="2BAFEB7F" w14:textId="77777777" w:rsidR="00CC48E7" w:rsidRDefault="00CC4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7F917F" id="_x0000_t202" coordsize="21600,21600" o:spt="202" path="m0,0l0,21600,21600,21600,21600,0xe">
                <v:stroke joinstyle="miter"/>
                <v:path gradientshapeok="t" o:connecttype="rect"/>
              </v:shapetype>
              <v:shape id="Text Box 3" o:spid="_x0000_s1026" type="#_x0000_t202" style="position:absolute;margin-left:-11.75pt;margin-top:-8.8pt;width:252pt;height:36.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" filled="f" stroked="f">
                <v:textbox>
                  <w:txbxContent>
                    <w:p w14:paraId="2FE0DA38" w14:textId="213DE6FA" w:rsidR="00CC48E7" w:rsidRPr="00377C7C" w:rsidRDefault="00CC48E7" w:rsidP="00377C7C">
                      <w:pPr>
                        <w:pStyle w:val="Title"/>
                        <w:rPr>
                          <w:color w:val="2F5496" w:themeColor="accent1" w:themeShade="BF"/>
                          <w:sz w:val="40"/>
                          <w:szCs w:val="40"/>
                        </w:rPr>
                      </w:pPr>
                      <w:r w:rsidRPr="00377C7C">
                        <w:rPr>
                          <w:color w:val="2F5496" w:themeColor="accent1" w:themeShade="BF"/>
                          <w:sz w:val="40"/>
                          <w:szCs w:val="40"/>
                        </w:rPr>
                        <w:t>Spilleregler for Studiebold</w:t>
                      </w:r>
                    </w:p>
                    <w:p w14:paraId="2BAFEB7F" w14:textId="77777777" w:rsidR="00CC48E7" w:rsidRDefault="00CC48E7"/>
                  </w:txbxContent>
                </v:textbox>
              </v:shape>
            </w:pict>
          </mc:Fallback>
        </mc:AlternateContent>
      </w:r>
    </w:p>
    <w:p w14:paraId="06B35003" w14:textId="77777777" w:rsidR="00862B7A" w:rsidRDefault="00862B7A" w:rsidP="00167B95">
      <w:pPr>
        <w:spacing w:after="0"/>
        <w:rPr>
          <w:b/>
        </w:rPr>
      </w:pPr>
    </w:p>
    <w:p w14:paraId="28112F99" w14:textId="77777777" w:rsidR="00862B7A" w:rsidRDefault="00862B7A" w:rsidP="00167B95">
      <w:pPr>
        <w:spacing w:after="0"/>
        <w:rPr>
          <w:b/>
        </w:rPr>
      </w:pPr>
    </w:p>
    <w:p w14:paraId="6B68C6F6" w14:textId="55FAC119" w:rsidR="006143D5" w:rsidRDefault="006143D5" w:rsidP="00167B95">
      <w:pPr>
        <w:spacing w:after="0"/>
      </w:pPr>
      <w:r>
        <w:rPr>
          <w:b/>
        </w:rPr>
        <w:t>Banen:</w:t>
      </w:r>
      <w:r>
        <w:rPr>
          <w:b/>
        </w:rPr>
        <w:br/>
      </w:r>
      <w:r>
        <w:t xml:space="preserve">Håndboldbane eller 20 * 40 meter, </w:t>
      </w:r>
      <w:r w:rsidR="00577CD2">
        <w:rPr>
          <w:i/>
        </w:rPr>
        <w:t>UDEN</w:t>
      </w:r>
      <w:r w:rsidRPr="00D35F24">
        <w:rPr>
          <w:i/>
        </w:rPr>
        <w:t xml:space="preserve"> bander</w:t>
      </w:r>
      <w:r w:rsidR="00D35F24">
        <w:t>.</w:t>
      </w:r>
    </w:p>
    <w:p w14:paraId="6AFDABB6" w14:textId="77777777" w:rsidR="00167B95" w:rsidRDefault="00167B95" w:rsidP="00167B95">
      <w:pPr>
        <w:spacing w:after="0"/>
        <w:rPr>
          <w:b/>
        </w:rPr>
      </w:pPr>
    </w:p>
    <w:p w14:paraId="2DA5B039" w14:textId="77777777" w:rsidR="006143D5" w:rsidRDefault="006143D5" w:rsidP="00167B95">
      <w:pPr>
        <w:spacing w:after="0"/>
      </w:pPr>
      <w:r>
        <w:rPr>
          <w:b/>
        </w:rPr>
        <w:t>Bolden:</w:t>
      </w:r>
      <w:r>
        <w:rPr>
          <w:b/>
        </w:rPr>
        <w:br/>
      </w:r>
      <w:r>
        <w:t xml:space="preserve">Bolden skal være en </w:t>
      </w:r>
      <w:r w:rsidR="008B546B" w:rsidRPr="00D35F24">
        <w:rPr>
          <w:i/>
        </w:rPr>
        <w:t>Futsal fodbold</w:t>
      </w:r>
      <w:r w:rsidR="008B546B">
        <w:t xml:space="preserve">. </w:t>
      </w:r>
      <w:bookmarkStart w:id="0" w:name="_GoBack"/>
      <w:bookmarkEnd w:id="0"/>
    </w:p>
    <w:p w14:paraId="20B14BEC" w14:textId="77777777" w:rsidR="00167B95" w:rsidRDefault="00167B95" w:rsidP="00167B95">
      <w:pPr>
        <w:spacing w:after="0"/>
        <w:rPr>
          <w:b/>
        </w:rPr>
      </w:pPr>
    </w:p>
    <w:p w14:paraId="48664111" w14:textId="3D8F3A03" w:rsidR="006143D5" w:rsidRDefault="006143D5" w:rsidP="00167B95">
      <w:pPr>
        <w:spacing w:after="0"/>
      </w:pPr>
      <w:r>
        <w:rPr>
          <w:b/>
        </w:rPr>
        <w:t xml:space="preserve">Spillernes antal: </w:t>
      </w:r>
      <w:r>
        <w:rPr>
          <w:b/>
        </w:rPr>
        <w:br/>
      </w:r>
      <w:r>
        <w:t>Et hold består af fem spiller</w:t>
      </w:r>
      <w:r w:rsidR="008D1A8F">
        <w:t>e, hvoraf en skal være målmand. D</w:t>
      </w:r>
      <w:r w:rsidR="001B5641">
        <w:t>erudover</w:t>
      </w:r>
      <w:r w:rsidR="00D45823">
        <w:t xml:space="preserve"> må holdet </w:t>
      </w:r>
      <w:r w:rsidR="00377C7C">
        <w:t>have</w:t>
      </w:r>
      <w:r w:rsidR="001B5641">
        <w:t xml:space="preserve"> op til 3 </w:t>
      </w:r>
      <w:r>
        <w:t xml:space="preserve">udskiftningsspillere. En kamp kan ikke begynde, hvis et af holdene består af færre end 3 spillere. Kampen afbrydes, hvis et hold har mindre end 3 spillere på banen. </w:t>
      </w:r>
    </w:p>
    <w:p w14:paraId="4CBA584D" w14:textId="77777777" w:rsidR="00167B95" w:rsidRDefault="00167B95" w:rsidP="00167B95">
      <w:pPr>
        <w:spacing w:after="0"/>
        <w:rPr>
          <w:b/>
        </w:rPr>
      </w:pPr>
    </w:p>
    <w:p w14:paraId="15DAF229" w14:textId="77777777" w:rsidR="006143D5" w:rsidRDefault="006143D5" w:rsidP="00167B95">
      <w:pPr>
        <w:spacing w:after="0"/>
      </w:pPr>
      <w:r w:rsidRPr="006143D5">
        <w:rPr>
          <w:b/>
        </w:rPr>
        <w:t>Udskiftning:</w:t>
      </w:r>
      <w:r>
        <w:t xml:space="preserve"> </w:t>
      </w:r>
      <w:r>
        <w:br/>
        <w:t xml:space="preserve">Der er flydende udskiftning. Det skal foregå i udskiftningsområdet. </w:t>
      </w:r>
    </w:p>
    <w:p w14:paraId="0B88BF3A" w14:textId="161E382B" w:rsidR="006143D5" w:rsidRPr="006D3988" w:rsidRDefault="006143D5" w:rsidP="00167B95">
      <w:pPr>
        <w:spacing w:after="0"/>
      </w:pPr>
      <w:r>
        <w:t>Alle udskiftningsspillere skal have overtræksveste på. Spilleren, der bliver skiftet ud, må ikke træde ind på banen, før den udskiftede spiller helt har forladt denne, og ved udskiftningen skal overtræksvesten aflev</w:t>
      </w:r>
      <w:r w:rsidR="0073016C">
        <w:t xml:space="preserve">eres til den udskiftede spiller. </w:t>
      </w:r>
      <w:r>
        <w:t xml:space="preserve">Overtrædelse medfører gult kort, til den spiller som træder for tidligt ind på banen. </w:t>
      </w:r>
    </w:p>
    <w:p w14:paraId="23DA6B53" w14:textId="4E578F60" w:rsidR="00167B95" w:rsidRDefault="00167B95" w:rsidP="00167B95">
      <w:pPr>
        <w:spacing w:after="0"/>
        <w:rPr>
          <w:b/>
        </w:rPr>
      </w:pPr>
    </w:p>
    <w:p w14:paraId="181CCD9E" w14:textId="76F35363" w:rsidR="006143D5" w:rsidRDefault="006143D5" w:rsidP="00167B95">
      <w:pPr>
        <w:spacing w:after="0"/>
      </w:pPr>
      <w:r>
        <w:rPr>
          <w:b/>
        </w:rPr>
        <w:t>Spillernes udstyr:</w:t>
      </w:r>
      <w:r>
        <w:rPr>
          <w:b/>
        </w:rPr>
        <w:br/>
      </w:r>
      <w:r w:rsidR="00D933C4">
        <w:t>Der sp</w:t>
      </w:r>
      <w:r>
        <w:t xml:space="preserve">illes i rene indendørssko. </w:t>
      </w:r>
      <w:r>
        <w:br/>
        <w:t>Det anbefales at der benyttes benskinner, men det er ikke et krav.</w:t>
      </w:r>
      <w:r>
        <w:br/>
        <w:t>Målmandens tøj skal adskille sig fra øvrige spillere. Kan evt. markeres med overtrækstrøjer</w:t>
      </w:r>
    </w:p>
    <w:p w14:paraId="0D541178" w14:textId="0693525C" w:rsidR="00167B95" w:rsidRDefault="00167B95" w:rsidP="00167B95">
      <w:pPr>
        <w:spacing w:after="0"/>
        <w:rPr>
          <w:b/>
        </w:rPr>
      </w:pPr>
    </w:p>
    <w:p w14:paraId="5E2BE1C2" w14:textId="0FBD217F" w:rsidR="00C60077" w:rsidRPr="00167B95" w:rsidRDefault="006143D5" w:rsidP="00167B95">
      <w:pPr>
        <w:spacing w:after="0"/>
      </w:pPr>
      <w:r>
        <w:rPr>
          <w:b/>
        </w:rPr>
        <w:t>Målmand:</w:t>
      </w:r>
      <w:r>
        <w:rPr>
          <w:b/>
        </w:rPr>
        <w:br/>
      </w:r>
      <w:r>
        <w:t xml:space="preserve">Målmand må </w:t>
      </w:r>
      <w:r w:rsidR="00C60077">
        <w:t xml:space="preserve">parere indenfor feltet. Gribes bolden eller </w:t>
      </w:r>
      <w:r w:rsidR="00167B95">
        <w:t>pareres der</w:t>
      </w:r>
      <w:r w:rsidR="00C60077">
        <w:t xml:space="preserve"> udenfor feltet, er der </w:t>
      </w:r>
      <w:r w:rsidR="00C60077" w:rsidRPr="0073016C">
        <w:rPr>
          <w:i/>
        </w:rPr>
        <w:t>indirekte frispark</w:t>
      </w:r>
      <w:r w:rsidR="00C60077">
        <w:t xml:space="preserve"> til modsatte hold. </w:t>
      </w:r>
    </w:p>
    <w:p w14:paraId="6D2ED28D" w14:textId="0199E9D5" w:rsidR="00167B95" w:rsidRDefault="00167B95" w:rsidP="00167B95">
      <w:pPr>
        <w:spacing w:after="0"/>
        <w:rPr>
          <w:b/>
        </w:rPr>
      </w:pPr>
    </w:p>
    <w:p w14:paraId="680EAD09" w14:textId="225B23A2" w:rsidR="006143D5" w:rsidRPr="00167B95" w:rsidRDefault="006143D5" w:rsidP="00167B95">
      <w:pPr>
        <w:spacing w:after="0"/>
        <w:rPr>
          <w:b/>
        </w:rPr>
      </w:pPr>
      <w:r>
        <w:rPr>
          <w:b/>
        </w:rPr>
        <w:t xml:space="preserve">Spilletid: </w:t>
      </w:r>
      <w:r>
        <w:rPr>
          <w:b/>
        </w:rPr>
        <w:br/>
      </w:r>
      <w:r w:rsidR="0073016C">
        <w:t>Der spilles</w:t>
      </w:r>
      <w:r>
        <w:t xml:space="preserve"> 7 minutter pr. kamp</w:t>
      </w:r>
      <w:r w:rsidR="00C60077">
        <w:t>, evt.</w:t>
      </w:r>
      <w:r w:rsidRPr="001B5641">
        <w:t xml:space="preserve"> med rullende tid mellem kampene. </w:t>
      </w:r>
    </w:p>
    <w:p w14:paraId="1D7E286F" w14:textId="5E196A86" w:rsidR="00167B95" w:rsidRDefault="00167B95" w:rsidP="00167B95">
      <w:pPr>
        <w:spacing w:after="0"/>
        <w:rPr>
          <w:b/>
        </w:rPr>
      </w:pPr>
    </w:p>
    <w:p w14:paraId="0BE1FCD3" w14:textId="4648FB7F" w:rsidR="00167B95" w:rsidRDefault="007E19C2" w:rsidP="00167B95">
      <w:pPr>
        <w:spacing w:after="0"/>
        <w:rPr>
          <w:b/>
        </w:rPr>
      </w:pPr>
      <w:r>
        <w:rPr>
          <w:b/>
        </w:rPr>
        <w:t>Pointsystem</w:t>
      </w:r>
    </w:p>
    <w:p w14:paraId="64D8C4AA" w14:textId="18AD64DD" w:rsidR="00167B95" w:rsidRPr="007E19C2" w:rsidRDefault="007E19C2" w:rsidP="00167B95">
      <w:pPr>
        <w:spacing w:after="0"/>
      </w:pPr>
      <w:r>
        <w:t xml:space="preserve">Ved lige pointantal i grupperne, regnes der først med </w:t>
      </w:r>
      <w:r w:rsidRPr="0073016C">
        <w:rPr>
          <w:i/>
        </w:rPr>
        <w:t>indbyrdes kampe</w:t>
      </w:r>
      <w:r>
        <w:t xml:space="preserve">, og dernæst </w:t>
      </w:r>
      <w:r w:rsidRPr="0073016C">
        <w:rPr>
          <w:i/>
        </w:rPr>
        <w:t>målscore</w:t>
      </w:r>
      <w:r>
        <w:t>. Hvis det</w:t>
      </w:r>
      <w:r w:rsidR="00C00047">
        <w:t>te også står lige, så tælles</w:t>
      </w:r>
      <w:r>
        <w:t xml:space="preserve"> antal scoret mål</w:t>
      </w:r>
      <w:r w:rsidR="00C00047">
        <w:t>.</w:t>
      </w:r>
    </w:p>
    <w:p w14:paraId="06527512" w14:textId="648D26FA" w:rsidR="007E19C2" w:rsidRDefault="007E19C2" w:rsidP="00167B95">
      <w:pPr>
        <w:spacing w:after="0"/>
        <w:rPr>
          <w:b/>
        </w:rPr>
      </w:pPr>
    </w:p>
    <w:p w14:paraId="5A7B1B0A" w14:textId="03AD0D8D" w:rsidR="007E19C2" w:rsidRDefault="007E19C2" w:rsidP="00167B95">
      <w:pPr>
        <w:spacing w:after="0"/>
        <w:rPr>
          <w:b/>
        </w:rPr>
      </w:pPr>
    </w:p>
    <w:p w14:paraId="7C808DC2" w14:textId="1D72B30E" w:rsidR="00862B7A" w:rsidRDefault="00862B7A" w:rsidP="00167B95">
      <w:pPr>
        <w:spacing w:after="0"/>
        <w:rPr>
          <w:b/>
        </w:rPr>
      </w:pPr>
      <w:r w:rsidRPr="00CA70A7">
        <w:rPr>
          <w:b/>
          <w:noProof/>
          <w:sz w:val="20"/>
          <w:szCs w:val="20"/>
          <w:lang w:val="en-GB" w:eastAsia="en-GB"/>
        </w:rPr>
        <w:lastRenderedPageBreak/>
        <w:drawing>
          <wp:anchor distT="0" distB="0" distL="114300" distR="114300" simplePos="0" relativeHeight="251655680" behindDoc="0" locked="0" layoutInCell="1" allowOverlap="1" wp14:anchorId="2BFD85C2" wp14:editId="3D711A40">
            <wp:simplePos x="0" y="0"/>
            <wp:positionH relativeFrom="margin">
              <wp:posOffset>4742180</wp:posOffset>
            </wp:positionH>
            <wp:positionV relativeFrom="margin">
              <wp:posOffset>-342265</wp:posOffset>
            </wp:positionV>
            <wp:extent cx="2027555" cy="739775"/>
            <wp:effectExtent l="0" t="0" r="0" b="317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ebold -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7555" cy="739775"/>
                    </a:xfrm>
                    <a:prstGeom prst="rect">
                      <a:avLst/>
                    </a:prstGeom>
                  </pic:spPr>
                </pic:pic>
              </a:graphicData>
            </a:graphic>
          </wp:anchor>
        </w:drawing>
      </w:r>
    </w:p>
    <w:p w14:paraId="6ACB4502" w14:textId="77777777" w:rsidR="00862B7A" w:rsidRDefault="00862B7A" w:rsidP="00167B95">
      <w:pPr>
        <w:spacing w:after="0"/>
        <w:rPr>
          <w:b/>
        </w:rPr>
      </w:pPr>
    </w:p>
    <w:p w14:paraId="13234F8C" w14:textId="77777777" w:rsidR="00862B7A" w:rsidRDefault="00862B7A" w:rsidP="00167B95">
      <w:pPr>
        <w:spacing w:after="0"/>
        <w:rPr>
          <w:b/>
        </w:rPr>
      </w:pPr>
    </w:p>
    <w:p w14:paraId="6C8D2119" w14:textId="78F2936D" w:rsidR="00167B95" w:rsidRDefault="00167B95" w:rsidP="00167B95">
      <w:pPr>
        <w:spacing w:after="0"/>
        <w:rPr>
          <w:b/>
        </w:rPr>
      </w:pPr>
      <w:r w:rsidRPr="00167B95">
        <w:rPr>
          <w:b/>
        </w:rPr>
        <w:t>Forlænget spilletid:</w:t>
      </w:r>
    </w:p>
    <w:p w14:paraId="73FE78F1" w14:textId="3D38DE0C" w:rsidR="00167B95" w:rsidRDefault="00167B95" w:rsidP="00167B95">
      <w:pPr>
        <w:spacing w:after="0"/>
      </w:pPr>
      <w:r w:rsidRPr="00C00047">
        <w:rPr>
          <w:i/>
        </w:rPr>
        <w:t>4 minutters Golden Goal</w:t>
      </w:r>
      <w:r>
        <w:t>. Hvis der ikke bliver scoret, går man direkte til straffesparks konkurrence. Kampen går automatisk videre i forlænget spilletid efter ordinær spilletid – ingen pause imellem.</w:t>
      </w:r>
    </w:p>
    <w:p w14:paraId="6FBE507B" w14:textId="737BFAB0" w:rsidR="00167B95" w:rsidRDefault="00167B95" w:rsidP="00167B95">
      <w:pPr>
        <w:spacing w:after="0"/>
      </w:pPr>
    </w:p>
    <w:p w14:paraId="0472A739" w14:textId="0406A2DB" w:rsidR="00167B95" w:rsidRPr="009F32A3" w:rsidRDefault="00167B95" w:rsidP="00167B95">
      <w:pPr>
        <w:spacing w:after="0"/>
        <w:rPr>
          <w:b/>
        </w:rPr>
      </w:pPr>
      <w:r w:rsidRPr="00167B95">
        <w:rPr>
          <w:b/>
        </w:rPr>
        <w:t>Straffesparks konkurrence:</w:t>
      </w:r>
    </w:p>
    <w:p w14:paraId="3CF70BD1" w14:textId="4A8C3D27" w:rsidR="00167B95" w:rsidRPr="00C93F31" w:rsidRDefault="00D35F24" w:rsidP="00167B95">
      <w:pPr>
        <w:spacing w:after="0"/>
      </w:pPr>
      <w:r w:rsidRPr="00D35F24">
        <w:rPr>
          <w:i/>
        </w:rPr>
        <w:t>Sudden Death</w:t>
      </w:r>
      <w:r>
        <w:t xml:space="preserve"> – Kampen afgøres ved at hvert hold stiller </w:t>
      </w:r>
      <w:r w:rsidRPr="00D35F24">
        <w:rPr>
          <w:i/>
        </w:rPr>
        <w:t>1 sparker</w:t>
      </w:r>
      <w:r>
        <w:t>. Scorer begge hold, skal en ny fra holdet sparke. Dette fortsætter indtil et af holdene har vundet.</w:t>
      </w:r>
      <w:r w:rsidR="00167B95">
        <w:t xml:space="preserve"> Holdene skal hurtigst</w:t>
      </w:r>
      <w:r>
        <w:t xml:space="preserve"> muligt vælge sparkerækkefølgen</w:t>
      </w:r>
      <w:r w:rsidR="00167B95">
        <w:t xml:space="preserve">. </w:t>
      </w:r>
    </w:p>
    <w:p w14:paraId="24261AA4" w14:textId="742BBA48" w:rsidR="00167B95" w:rsidRDefault="00167B95" w:rsidP="00167B95">
      <w:pPr>
        <w:spacing w:after="0"/>
        <w:rPr>
          <w:b/>
        </w:rPr>
      </w:pPr>
    </w:p>
    <w:p w14:paraId="1611116E" w14:textId="23828704" w:rsidR="00C60077" w:rsidRPr="00C60077" w:rsidRDefault="006143D5" w:rsidP="00167B95">
      <w:pPr>
        <w:spacing w:after="0"/>
      </w:pPr>
      <w:r>
        <w:rPr>
          <w:b/>
        </w:rPr>
        <w:t>Mål:</w:t>
      </w:r>
      <w:r>
        <w:rPr>
          <w:b/>
        </w:rPr>
        <w:br/>
      </w:r>
      <w:r w:rsidR="00C60077" w:rsidRPr="00D35F24">
        <w:rPr>
          <w:i/>
        </w:rPr>
        <w:t>Pigemål</w:t>
      </w:r>
      <w:r w:rsidR="00C60077">
        <w:t xml:space="preserve"> tæller for 2.</w:t>
      </w:r>
    </w:p>
    <w:p w14:paraId="385060A3" w14:textId="0425CFE2" w:rsidR="00167B95" w:rsidRDefault="00167B95" w:rsidP="00167B95">
      <w:pPr>
        <w:spacing w:after="0"/>
        <w:rPr>
          <w:b/>
        </w:rPr>
      </w:pPr>
    </w:p>
    <w:p w14:paraId="27D676AA" w14:textId="3F919611" w:rsidR="006143D5" w:rsidRDefault="006143D5" w:rsidP="00167B95">
      <w:pPr>
        <w:spacing w:after="0"/>
      </w:pPr>
      <w:r>
        <w:rPr>
          <w:b/>
        </w:rPr>
        <w:t>Spillestop:</w:t>
      </w:r>
      <w:r>
        <w:rPr>
          <w:b/>
        </w:rPr>
        <w:br/>
      </w:r>
      <w:r>
        <w:t xml:space="preserve">Ved </w:t>
      </w:r>
      <w:r w:rsidRPr="00D35F24">
        <w:rPr>
          <w:i/>
        </w:rPr>
        <w:t>frispark</w:t>
      </w:r>
      <w:r>
        <w:t xml:space="preserve"> skal modstand</w:t>
      </w:r>
      <w:r w:rsidR="00D35F24">
        <w:t xml:space="preserve">er være </w:t>
      </w:r>
      <w:r w:rsidR="00D35F24" w:rsidRPr="00D35F24">
        <w:rPr>
          <w:i/>
        </w:rPr>
        <w:t>3</w:t>
      </w:r>
      <w:r w:rsidRPr="00D35F24">
        <w:rPr>
          <w:i/>
        </w:rPr>
        <w:t xml:space="preserve"> meter væk</w:t>
      </w:r>
      <w:r>
        <w:t>.</w:t>
      </w:r>
      <w:r>
        <w:br/>
      </w:r>
      <w:r w:rsidRPr="00D35F24">
        <w:t>Opgivning</w:t>
      </w:r>
      <w:r>
        <w:t xml:space="preserve"> på midten efter scoring skal modstander være 3 meter væk.</w:t>
      </w:r>
      <w:r>
        <w:br/>
        <w:t>Der kan ikke scores direkte på opgivning</w:t>
      </w:r>
    </w:p>
    <w:p w14:paraId="7E9818F7" w14:textId="213E59DD" w:rsidR="00167B95" w:rsidRDefault="00167B95" w:rsidP="00167B95">
      <w:pPr>
        <w:spacing w:after="0"/>
        <w:rPr>
          <w:b/>
        </w:rPr>
      </w:pPr>
    </w:p>
    <w:p w14:paraId="5D3E1DCB" w14:textId="77777777" w:rsidR="007E19C2" w:rsidRPr="007E19C2" w:rsidRDefault="007E19C2" w:rsidP="007E19C2">
      <w:pPr>
        <w:spacing w:after="0"/>
      </w:pPr>
      <w:r>
        <w:rPr>
          <w:b/>
        </w:rPr>
        <w:t xml:space="preserve">Mål- og </w:t>
      </w:r>
      <w:r w:rsidR="006143D5">
        <w:rPr>
          <w:b/>
        </w:rPr>
        <w:t>Indspark (i stedet for indkast):</w:t>
      </w:r>
      <w:r w:rsidR="006143D5">
        <w:rPr>
          <w:b/>
        </w:rPr>
        <w:br/>
      </w:r>
      <w:r>
        <w:t xml:space="preserve">Ved </w:t>
      </w:r>
      <w:r w:rsidRPr="00D35F24">
        <w:rPr>
          <w:i/>
        </w:rPr>
        <w:t>målspark</w:t>
      </w:r>
      <w:r>
        <w:t xml:space="preserve"> skal bolden være ude af feltet før bolden modtages af medspilleren.</w:t>
      </w:r>
    </w:p>
    <w:p w14:paraId="69931918" w14:textId="7CB7F90C" w:rsidR="006143D5" w:rsidRPr="0046392E" w:rsidRDefault="006143D5" w:rsidP="00167B95">
      <w:pPr>
        <w:spacing w:after="0"/>
      </w:pPr>
      <w:r>
        <w:t xml:space="preserve">Der kan </w:t>
      </w:r>
      <w:r w:rsidRPr="00D35F24">
        <w:rPr>
          <w:i/>
        </w:rPr>
        <w:t>ikke scores</w:t>
      </w:r>
      <w:r>
        <w:t xml:space="preserve"> direkte på indspark. Bolden skal ligge stille på linjen inden den spilles ind. Modstander 3 meter væk. </w:t>
      </w:r>
    </w:p>
    <w:p w14:paraId="27F5445B" w14:textId="77777777" w:rsidR="007E19C2" w:rsidRDefault="007E19C2" w:rsidP="00167B95">
      <w:pPr>
        <w:spacing w:after="0"/>
        <w:rPr>
          <w:b/>
        </w:rPr>
      </w:pPr>
    </w:p>
    <w:p w14:paraId="4B36968B" w14:textId="38DA40D0" w:rsidR="006143D5" w:rsidRDefault="006143D5" w:rsidP="00167B95">
      <w:pPr>
        <w:spacing w:after="0"/>
      </w:pPr>
      <w:r>
        <w:rPr>
          <w:b/>
        </w:rPr>
        <w:t>Straffespark:</w:t>
      </w:r>
      <w:r>
        <w:rPr>
          <w:b/>
        </w:rPr>
        <w:br/>
      </w:r>
      <w:r>
        <w:t xml:space="preserve">6 meter væk fra mållinjen. </w:t>
      </w:r>
    </w:p>
    <w:p w14:paraId="7DDCC991" w14:textId="77777777" w:rsidR="00167B95" w:rsidRDefault="00167B95" w:rsidP="00167B95">
      <w:pPr>
        <w:spacing w:after="0"/>
        <w:rPr>
          <w:b/>
        </w:rPr>
      </w:pPr>
    </w:p>
    <w:p w14:paraId="083A30C2" w14:textId="20245DFA" w:rsidR="006143D5" w:rsidRPr="00FC2C4A" w:rsidRDefault="006143D5" w:rsidP="00167B95">
      <w:pPr>
        <w:spacing w:after="0"/>
      </w:pPr>
      <w:r>
        <w:rPr>
          <w:b/>
        </w:rPr>
        <w:t xml:space="preserve">Frispark: </w:t>
      </w:r>
      <w:r>
        <w:rPr>
          <w:b/>
        </w:rPr>
        <w:br/>
      </w:r>
      <w:r w:rsidR="00CC48E7">
        <w:t>Almindeligt frispark</w:t>
      </w:r>
      <w:r>
        <w:t xml:space="preserve"> må der gerne sparkes direkte på mål. Frispark der skyldes målmand tager bolden i hænder på tilbagelæg eller ude</w:t>
      </w:r>
      <w:r w:rsidR="00AD7C14">
        <w:t xml:space="preserve">nfor feltet, tages som </w:t>
      </w:r>
      <w:r w:rsidR="00AD7C14" w:rsidRPr="00AD7C14">
        <w:rPr>
          <w:i/>
        </w:rPr>
        <w:t>indirekte frispark</w:t>
      </w:r>
      <w:r>
        <w:t xml:space="preserve">. </w:t>
      </w:r>
    </w:p>
    <w:p w14:paraId="1A2DC87F" w14:textId="77777777" w:rsidR="00167B95" w:rsidRDefault="00167B95" w:rsidP="00167B95">
      <w:pPr>
        <w:spacing w:after="0"/>
        <w:rPr>
          <w:b/>
        </w:rPr>
      </w:pPr>
    </w:p>
    <w:p w14:paraId="476BC53E" w14:textId="15DB7B18" w:rsidR="006143D5" w:rsidRPr="00C93F31" w:rsidRDefault="006143D5" w:rsidP="00167B95">
      <w:pPr>
        <w:spacing w:after="0"/>
      </w:pPr>
      <w:r w:rsidRPr="00C93F31">
        <w:rPr>
          <w:b/>
        </w:rPr>
        <w:t>Udvisning:</w:t>
      </w:r>
      <w:r>
        <w:rPr>
          <w:b/>
        </w:rPr>
        <w:br/>
      </w:r>
      <w:r>
        <w:t xml:space="preserve">Grove frispark medfører </w:t>
      </w:r>
      <w:r w:rsidRPr="00AD7C14">
        <w:rPr>
          <w:i/>
        </w:rPr>
        <w:t>gult kort</w:t>
      </w:r>
      <w:r>
        <w:t xml:space="preserve">, </w:t>
      </w:r>
      <w:r w:rsidR="00AD7C14">
        <w:t xml:space="preserve">der spilles i undertal </w:t>
      </w:r>
      <w:r>
        <w:t>og</w:t>
      </w:r>
      <w:r w:rsidR="00AD7C14">
        <w:t xml:space="preserve"> spilleren er ude til næste mål</w:t>
      </w:r>
      <w:r>
        <w:t xml:space="preserve">. </w:t>
      </w:r>
      <w:r>
        <w:br/>
        <w:t xml:space="preserve">2 gule kort pr. kamp medfører </w:t>
      </w:r>
      <w:r w:rsidRPr="00AD7C14">
        <w:rPr>
          <w:i/>
        </w:rPr>
        <w:t>rødt kort</w:t>
      </w:r>
      <w:r>
        <w:t xml:space="preserve">, og der spilles i undertal resten af kampen. </w:t>
      </w:r>
      <w:r>
        <w:br/>
        <w:t>Usportslig spil kan medfører gult eller rødt kort.</w:t>
      </w:r>
    </w:p>
    <w:sectPr w:rsidR="006143D5" w:rsidRPr="00C93F31" w:rsidSect="00862B7A">
      <w:footerReference w:type="default" r:id="rId8"/>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45FD2" w14:textId="77777777" w:rsidR="00AB3D39" w:rsidRDefault="00AB3D39" w:rsidP="00167B95">
      <w:pPr>
        <w:spacing w:after="0" w:line="240" w:lineRule="auto"/>
      </w:pPr>
      <w:r>
        <w:separator/>
      </w:r>
    </w:p>
  </w:endnote>
  <w:endnote w:type="continuationSeparator" w:id="0">
    <w:p w14:paraId="48C2F758" w14:textId="77777777" w:rsidR="00AB3D39" w:rsidRDefault="00AB3D39" w:rsidP="0016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34F3" w14:textId="5EEBF6B5" w:rsidR="007E19C2" w:rsidRDefault="007E19C2">
    <w:pPr>
      <w:pStyle w:val="Footer"/>
    </w:pPr>
    <w:r>
      <w:rPr>
        <w:noProof/>
        <w:lang w:val="en-GB" w:eastAsia="en-GB"/>
      </w:rPr>
      <w:drawing>
        <wp:anchor distT="0" distB="0" distL="114300" distR="114300" simplePos="0" relativeHeight="251660288" behindDoc="1" locked="0" layoutInCell="1" allowOverlap="1" wp14:anchorId="1B9F707F" wp14:editId="6B57BAE2">
          <wp:simplePos x="0" y="0"/>
          <wp:positionH relativeFrom="column">
            <wp:posOffset>5337810</wp:posOffset>
          </wp:positionH>
          <wp:positionV relativeFrom="paragraph">
            <wp:posOffset>-213995</wp:posOffset>
          </wp:positionV>
          <wp:extent cx="777240" cy="777240"/>
          <wp:effectExtent l="0" t="0" r="3810" b="381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4FDECB35" wp14:editId="7EA2A81E">
          <wp:extent cx="1551317" cy="42672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549" cy="43283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82A43" w14:textId="77777777" w:rsidR="00AB3D39" w:rsidRDefault="00AB3D39" w:rsidP="00167B95">
      <w:pPr>
        <w:spacing w:after="0" w:line="240" w:lineRule="auto"/>
      </w:pPr>
      <w:r>
        <w:separator/>
      </w:r>
    </w:p>
  </w:footnote>
  <w:footnote w:type="continuationSeparator" w:id="0">
    <w:p w14:paraId="11FC72A1" w14:textId="77777777" w:rsidR="00AB3D39" w:rsidRDefault="00AB3D39" w:rsidP="00167B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4D"/>
    <w:rsid w:val="00040E4D"/>
    <w:rsid w:val="0012020F"/>
    <w:rsid w:val="00136402"/>
    <w:rsid w:val="00167B95"/>
    <w:rsid w:val="001B5641"/>
    <w:rsid w:val="00371779"/>
    <w:rsid w:val="00377C7C"/>
    <w:rsid w:val="00417A86"/>
    <w:rsid w:val="0043590B"/>
    <w:rsid w:val="0046392E"/>
    <w:rsid w:val="00577CD2"/>
    <w:rsid w:val="006143D5"/>
    <w:rsid w:val="00640FB9"/>
    <w:rsid w:val="006D3988"/>
    <w:rsid w:val="00721D88"/>
    <w:rsid w:val="0073016C"/>
    <w:rsid w:val="007E19C2"/>
    <w:rsid w:val="00862B7A"/>
    <w:rsid w:val="0088226C"/>
    <w:rsid w:val="008B546B"/>
    <w:rsid w:val="008D1A8F"/>
    <w:rsid w:val="008F5C38"/>
    <w:rsid w:val="009C1E12"/>
    <w:rsid w:val="00AB3D39"/>
    <w:rsid w:val="00AD7C14"/>
    <w:rsid w:val="00B31603"/>
    <w:rsid w:val="00C00047"/>
    <w:rsid w:val="00C60077"/>
    <w:rsid w:val="00C93F31"/>
    <w:rsid w:val="00CC48E7"/>
    <w:rsid w:val="00D35F24"/>
    <w:rsid w:val="00D45823"/>
    <w:rsid w:val="00D76A68"/>
    <w:rsid w:val="00D933C4"/>
    <w:rsid w:val="00DA3D99"/>
    <w:rsid w:val="00F67B1D"/>
    <w:rsid w:val="00FC2C4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32AB7"/>
  <w15:docId w15:val="{3B1E625B-EB62-4383-A6DA-6E726737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D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D9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67B9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7B95"/>
  </w:style>
  <w:style w:type="paragraph" w:styleId="Footer">
    <w:name w:val="footer"/>
    <w:basedOn w:val="Normal"/>
    <w:link w:val="FooterChar"/>
    <w:uiPriority w:val="99"/>
    <w:unhideWhenUsed/>
    <w:rsid w:val="00167B9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7B95"/>
  </w:style>
  <w:style w:type="paragraph" w:styleId="Title">
    <w:name w:val="Title"/>
    <w:basedOn w:val="Normal"/>
    <w:next w:val="Normal"/>
    <w:link w:val="TitleChar"/>
    <w:uiPriority w:val="10"/>
    <w:qFormat/>
    <w:rsid w:val="00377C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C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305D9A-6FB1-524D-8D48-F5235B34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417</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Thiesson</dc:creator>
  <cp:keywords/>
  <dc:description/>
  <cp:lastModifiedBy>Josef Sedighi</cp:lastModifiedBy>
  <cp:revision>4</cp:revision>
  <dcterms:created xsi:type="dcterms:W3CDTF">2019-02-25T13:29:00Z</dcterms:created>
  <dcterms:modified xsi:type="dcterms:W3CDTF">2019-02-25T14:30:00Z</dcterms:modified>
</cp:coreProperties>
</file>